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Article summary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bookmarkStart w:id="0" w:name="_GoBack"/>
    <w:bookmarkEnd w:id="0"/>
    <w:p>
      <w:pPr>
        <w:pStyle w:val="style0"/>
        <w:tabs>
          <w:tab w:val="left" w:leader="none" w:pos="3885"/>
        </w:tabs>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Article Summary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article How to Reconcile Democracy, State and the Global Market demonstrates how the global market has unbounded from the extended restrictions given by the Nations states. It emphasizes that the freedom attained by the worldwide market has begotten a triple confusion between the state, democracy as well as nation-states. It explains how the global market has achieved </w:t>
      </w:r>
      <w:r>
        <w:rPr>
          <w:rFonts w:ascii="Times New Roman" w:cs="Times New Roman" w:hAnsi="Times New Roman"/>
          <w:sz w:val="24"/>
          <w:szCs w:val="24"/>
        </w:rPr>
        <w:t>autonomy</w:t>
      </w:r>
      <w:r>
        <w:rPr>
          <w:rFonts w:ascii="Times New Roman" w:cs="Times New Roman" w:hAnsi="Times New Roman"/>
          <w:sz w:val="24"/>
          <w:szCs w:val="24"/>
        </w:rPr>
        <w:t xml:space="preserve"> that it makes its rule rather than depending on those made by the nation-states. According to the authors, the nation-states acted as the drivers for the market.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It further illustrates how the global market freedom from the nation-states has had an impact on having a fixed rate of exchange at the market. It shows that markets have become free to make their rules and regulations without the interference of the nation-states. According to the article, autonomy is the effect of democracy. It also suggests how the confusion between capitalism, nation-states, and global markets can be sorted. It emphasizes that the development banks must incorporate the financial infrastructures of the continents to help foster employment and growth. It again appeals for the World Trade Organization (WTO) to have policies that affect all its members equally. According to the article, the reforms will offer stability and resolve the already existing conflict.</w:t>
      </w: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Farese</w:t>
      </w:r>
      <w:r>
        <w:rPr>
          <w:rFonts w:ascii="Times New Roman" w:cs="Times New Roman" w:hAnsi="Times New Roman"/>
          <w:color w:val="222222"/>
          <w:sz w:val="24"/>
          <w:szCs w:val="24"/>
          <w:shd w:val="clear" w:color="auto" w:fill="ffffff"/>
        </w:rPr>
        <w:t>, G., &amp; Savona, P. (2017).</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How to reconcile Democracy, the State and the Global Market.</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World Economics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18</w:t>
      </w:r>
      <w:r>
        <w:rPr>
          <w:rFonts w:ascii="Times New Roman" w:cs="Times New Roman" w:hAnsi="Times New Roman"/>
          <w:color w:val="222222"/>
          <w:sz w:val="24"/>
          <w:szCs w:val="24"/>
          <w:shd w:val="clear" w:color="auto" w:fill="ffffff"/>
        </w:rPr>
        <w:t>(2), 123-138.</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ARTICLE SUMMARY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6e36e1d-795c-47e5-83d7-a40ba99dea4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5d9770c-bcb4-4dd8-b63d-51257689ea25"/>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246</Words>
  <Pages>3</Pages>
  <Characters>1356</Characters>
  <Application>WPS Office</Application>
  <DocSecurity>0</DocSecurity>
  <Paragraphs>39</Paragraphs>
  <ScaleCrop>false</ScaleCrop>
  <LinksUpToDate>false</LinksUpToDate>
  <CharactersWithSpaces>1590</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2020-04-26T13:16:13Z</dcterms:created>
  <dc:creator>acer</dc:creator>
  <lastModifiedBy>STK-L21</lastModifiedBy>
  <dcterms:modified xsi:type="dcterms:W3CDTF">2020-04-26T13:16:13Z</dcterms:modified>
  <revision>1</revision>
</coreProperties>
</file>

<file path=docProps/custom.xml><?xml version="1.0" encoding="utf-8"?>
<Properties xmlns="http://schemas.openxmlformats.org/officeDocument/2006/custom-properties" xmlns:vt="http://schemas.openxmlformats.org/officeDocument/2006/docPropsVTypes"/>
</file>